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DE" w:rsidRPr="00BB308D" w:rsidRDefault="009841DE" w:rsidP="009841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Город-курорт Анапа</w:t>
      </w:r>
      <w:r w:rsidRPr="00BB308D">
        <w:rPr>
          <w:rFonts w:ascii="Times New Roman" w:hAnsi="Times New Roman"/>
        </w:rPr>
        <w:t>, п.Суворов-Черкесский</w:t>
      </w:r>
    </w:p>
    <w:p w:rsidR="009841DE" w:rsidRDefault="009841DE" w:rsidP="009841DE">
      <w:pPr>
        <w:spacing w:after="0"/>
        <w:jc w:val="center"/>
        <w:rPr>
          <w:rFonts w:ascii="Times New Roman" w:hAnsi="Times New Roman"/>
        </w:rPr>
      </w:pPr>
      <w:r w:rsidRPr="00BB308D">
        <w:rPr>
          <w:rFonts w:ascii="Times New Roman" w:hAnsi="Times New Roman"/>
        </w:rPr>
        <w:t xml:space="preserve">Государственное </w:t>
      </w:r>
      <w:r>
        <w:rPr>
          <w:rFonts w:ascii="Times New Roman" w:hAnsi="Times New Roman"/>
        </w:rPr>
        <w:t>казенно</w:t>
      </w:r>
      <w:r w:rsidRPr="00BB308D">
        <w:rPr>
          <w:rFonts w:ascii="Times New Roman" w:hAnsi="Times New Roman"/>
        </w:rPr>
        <w:t>е общеобразовательное учреждение Краснодарского края</w:t>
      </w:r>
    </w:p>
    <w:p w:rsidR="009841DE" w:rsidRDefault="009841DE" w:rsidP="009841DE">
      <w:pPr>
        <w:spacing w:after="0"/>
        <w:jc w:val="center"/>
        <w:rPr>
          <w:rFonts w:ascii="Times New Roman" w:hAnsi="Times New Roman"/>
        </w:rPr>
      </w:pPr>
      <w:r w:rsidRPr="00BB308D">
        <w:rPr>
          <w:rFonts w:ascii="Times New Roman" w:hAnsi="Times New Roman"/>
        </w:rPr>
        <w:t xml:space="preserve"> специальная (коррек</w:t>
      </w:r>
      <w:r>
        <w:rPr>
          <w:rFonts w:ascii="Times New Roman" w:hAnsi="Times New Roman"/>
        </w:rPr>
        <w:t>ционная) школа-интернат № 28 п</w:t>
      </w:r>
      <w:r w:rsidRPr="00BB308D">
        <w:rPr>
          <w:rFonts w:ascii="Times New Roman" w:hAnsi="Times New Roman"/>
        </w:rPr>
        <w:t>.Суворов-Черкесск</w:t>
      </w:r>
      <w:r>
        <w:rPr>
          <w:rFonts w:ascii="Times New Roman" w:hAnsi="Times New Roman"/>
        </w:rPr>
        <w:t>ого</w:t>
      </w:r>
    </w:p>
    <w:p w:rsidR="009841DE" w:rsidRPr="00BB308D" w:rsidRDefault="009841DE" w:rsidP="009841D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759"/>
      </w:tblGrid>
      <w:tr w:rsidR="009841DE" w:rsidRPr="00BB308D" w:rsidTr="001B79AB">
        <w:tc>
          <w:tcPr>
            <w:tcW w:w="4785" w:type="dxa"/>
          </w:tcPr>
          <w:p w:rsidR="009841DE" w:rsidRPr="00BB308D" w:rsidRDefault="009841DE" w:rsidP="001B79AB">
            <w:pPr>
              <w:spacing w:after="0" w:line="240" w:lineRule="auto"/>
            </w:pPr>
          </w:p>
        </w:tc>
        <w:tc>
          <w:tcPr>
            <w:tcW w:w="4786" w:type="dxa"/>
          </w:tcPr>
          <w:p w:rsidR="009841DE" w:rsidRPr="00BB308D" w:rsidRDefault="009841DE" w:rsidP="001B79AB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 xml:space="preserve">               УТВЕРЖДЕНО</w:t>
            </w:r>
          </w:p>
          <w:p w:rsidR="009841DE" w:rsidRPr="00BB308D" w:rsidRDefault="009841DE" w:rsidP="001B79AB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841DE" w:rsidRPr="00BB308D" w:rsidRDefault="009841DE" w:rsidP="001B79AB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B308D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308D">
              <w:rPr>
                <w:rFonts w:ascii="Times New Roman" w:hAnsi="Times New Roman"/>
                <w:sz w:val="24"/>
                <w:szCs w:val="24"/>
              </w:rPr>
              <w:t xml:space="preserve"> года протокол №1</w:t>
            </w:r>
          </w:p>
          <w:p w:rsidR="009841DE" w:rsidRPr="00BB308D" w:rsidRDefault="009841DE" w:rsidP="001B79AB">
            <w:pPr>
              <w:spacing w:after="0" w:line="240" w:lineRule="auto"/>
              <w:ind w:left="301"/>
            </w:pPr>
            <w:r w:rsidRPr="00BB308D">
              <w:rPr>
                <w:rFonts w:ascii="Times New Roman" w:hAnsi="Times New Roman"/>
                <w:sz w:val="24"/>
                <w:szCs w:val="24"/>
              </w:rPr>
              <w:t>Председатель ________ Т.Г.Татарченко</w:t>
            </w:r>
          </w:p>
        </w:tc>
      </w:tr>
    </w:tbl>
    <w:p w:rsidR="009841DE" w:rsidRDefault="009841DE" w:rsidP="009841DE"/>
    <w:p w:rsidR="009841DE" w:rsidRDefault="009841DE" w:rsidP="009841DE"/>
    <w:p w:rsidR="009841DE" w:rsidRDefault="009841DE" w:rsidP="009841DE"/>
    <w:p w:rsidR="009841DE" w:rsidRPr="00BB308D" w:rsidRDefault="009841DE" w:rsidP="009841DE">
      <w:pPr>
        <w:jc w:val="center"/>
        <w:rPr>
          <w:rFonts w:ascii="Times New Roman" w:hAnsi="Times New Roman"/>
          <w:b/>
          <w:sz w:val="40"/>
          <w:szCs w:val="40"/>
        </w:rPr>
      </w:pPr>
      <w:r w:rsidRPr="00BB308D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841DE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>Уровень образования (класс)</w:t>
      </w: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  <w:u w:val="single"/>
        </w:rPr>
        <w:t xml:space="preserve">основное общее образование,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BB308D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9841DE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u w:val="single"/>
        </w:rPr>
        <w:t>136</w:t>
      </w: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Учитель   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Иванова Татьяна Петровна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841DE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</w:p>
    <w:p w:rsidR="009841DE" w:rsidRPr="00BB308D" w:rsidRDefault="009841DE" w:rsidP="009841DE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и </w:t>
      </w:r>
      <w:r w:rsidRPr="00BB308D">
        <w:rPr>
          <w:rFonts w:ascii="Times New Roman" w:hAnsi="Times New Roman"/>
          <w:sz w:val="28"/>
          <w:szCs w:val="28"/>
        </w:rPr>
        <w:t>на основе</w:t>
      </w:r>
    </w:p>
    <w:p w:rsidR="001B680F" w:rsidRPr="00BB308D" w:rsidRDefault="001B680F" w:rsidP="001B68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общеобразовательных стандартов для детей с умственной отсталостью (интеллектуальными нарушениями);</w:t>
      </w:r>
    </w:p>
    <w:p w:rsidR="001B680F" w:rsidRPr="000D0085" w:rsidRDefault="001B680F" w:rsidP="001B680F">
      <w:pPr>
        <w:pStyle w:val="a3"/>
        <w:ind w:firstLine="0"/>
        <w:jc w:val="both"/>
        <w:rPr>
          <w:szCs w:val="28"/>
        </w:rPr>
      </w:pPr>
      <w:r w:rsidRPr="000D0085">
        <w:rPr>
          <w:szCs w:val="28"/>
        </w:rPr>
        <w:t>адаптированной основной общеобразовательной программы для детей с умственной отсталостью (нарушением интеллекта)</w:t>
      </w:r>
      <w:r>
        <w:rPr>
          <w:szCs w:val="28"/>
        </w:rPr>
        <w:t xml:space="preserve"> 2020г.; рабочей программы по учебным предметам. ФГОС образования обучающихся с интеллектуальными нарушениями. Вариант 1, 5-9 классы/ Э.В.Якубовская</w:t>
      </w:r>
      <w:r w:rsidR="00B60155">
        <w:rPr>
          <w:szCs w:val="28"/>
        </w:rPr>
        <w:t>, М.И.Шишкова, И.М. Бгажнокова, 2019.</w:t>
      </w:r>
    </w:p>
    <w:p w:rsidR="001B680F" w:rsidRDefault="001B680F" w:rsidP="001B680F"/>
    <w:p w:rsidR="001B680F" w:rsidRDefault="001B680F" w:rsidP="001B680F"/>
    <w:p w:rsidR="009841DE" w:rsidRPr="00B918F2" w:rsidRDefault="009841DE" w:rsidP="009841DE"/>
    <w:p w:rsidR="009841DE" w:rsidRDefault="009841DE" w:rsidP="009841DE"/>
    <w:p w:rsidR="009841DE" w:rsidRDefault="009841DE" w:rsidP="009841DE"/>
    <w:p w:rsidR="009841DE" w:rsidRDefault="009841DE" w:rsidP="009841DE"/>
    <w:p w:rsidR="009841DE" w:rsidRDefault="009841DE" w:rsidP="009841DE"/>
    <w:p w:rsidR="001B79AB" w:rsidRDefault="001B79AB" w:rsidP="009841DE"/>
    <w:p w:rsidR="009841DE" w:rsidRPr="00B918F2" w:rsidRDefault="009841DE" w:rsidP="00B918F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841DE" w:rsidRPr="00B918F2" w:rsidRDefault="009841DE" w:rsidP="00B918F2">
      <w:pPr>
        <w:pStyle w:val="a5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41DE" w:rsidRPr="00B918F2" w:rsidRDefault="009841DE" w:rsidP="00B918F2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918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вариант 1,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9841DE" w:rsidRPr="00B918F2" w:rsidRDefault="009841DE" w:rsidP="00B918F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программы:</w:t>
      </w:r>
    </w:p>
    <w:p w:rsidR="009841DE" w:rsidRPr="00B918F2" w:rsidRDefault="009841DE" w:rsidP="00B918F2">
      <w:pPr>
        <w:pStyle w:val="a5"/>
        <w:numPr>
          <w:ilvl w:val="0"/>
          <w:numId w:val="1"/>
        </w:numPr>
        <w:shd w:val="clear" w:color="auto" w:fill="FFFFFF"/>
        <w:spacing w:after="0"/>
        <w:ind w:left="0" w:right="162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918F2">
        <w:rPr>
          <w:rFonts w:ascii="Times New Roman" w:hAnsi="Times New Roman" w:cs="Times New Roman"/>
          <w:spacing w:val="4"/>
          <w:sz w:val="28"/>
          <w:szCs w:val="28"/>
        </w:rPr>
        <w:t>Федеральный закон от 29.12.2012 N 273-ФЗ (ред. от 23.07.2013) "Об образовании в Российской Федерации".</w:t>
      </w:r>
    </w:p>
    <w:p w:rsidR="009841DE" w:rsidRPr="00B918F2" w:rsidRDefault="009841DE" w:rsidP="00B918F2">
      <w:pPr>
        <w:pStyle w:val="a5"/>
        <w:numPr>
          <w:ilvl w:val="0"/>
          <w:numId w:val="1"/>
        </w:numPr>
        <w:shd w:val="clear" w:color="auto" w:fill="FFFFFF"/>
        <w:spacing w:after="0"/>
        <w:ind w:left="0" w:right="1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9841DE" w:rsidRPr="00B918F2" w:rsidRDefault="009841DE" w:rsidP="00B918F2">
      <w:pPr>
        <w:pStyle w:val="a5"/>
        <w:numPr>
          <w:ilvl w:val="0"/>
          <w:numId w:val="1"/>
        </w:numPr>
        <w:shd w:val="clear" w:color="auto" w:fill="FFFFFF"/>
        <w:spacing w:after="0"/>
        <w:ind w:left="0" w:right="1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841DE" w:rsidRPr="00B918F2" w:rsidRDefault="009841DE" w:rsidP="00B918F2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B79AB" w:rsidRPr="00B918F2" w:rsidRDefault="00B918F2" w:rsidP="00B91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Р</w:t>
      </w:r>
      <w:r w:rsidR="001B79AB" w:rsidRPr="00B918F2">
        <w:rPr>
          <w:rFonts w:ascii="Times New Roman" w:hAnsi="Times New Roman" w:cs="Times New Roman"/>
          <w:sz w:val="28"/>
          <w:szCs w:val="28"/>
        </w:rPr>
        <w:t>абочей программы по учебным предметам. ФГОС образования обучающихся с интеллектуальными нарушениями. Вариант 1. 5-9 классы/ Э.В.Якубовская, М.И.Шишкова, И.М.Бгажнокова.</w:t>
      </w:r>
    </w:p>
    <w:p w:rsidR="009841DE" w:rsidRPr="00B918F2" w:rsidRDefault="009841DE" w:rsidP="00B91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 xml:space="preserve">Адаптированная  </w:t>
      </w:r>
      <w:r w:rsidRPr="00B918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основная общеобразовательная программа образования обучающихся с умственной отсталостью (интеллектуальными нарушениями)</w:t>
      </w:r>
      <w:r w:rsidRPr="00B918F2">
        <w:rPr>
          <w:rFonts w:ascii="Times New Roman" w:hAnsi="Times New Roman" w:cs="Times New Roman"/>
          <w:sz w:val="28"/>
          <w:szCs w:val="28"/>
        </w:rPr>
        <w:t xml:space="preserve"> (вариант 1) ГКОУ школы-интерната № 28 п. Суворов - Черкесский, утверждённая на педагогическом совете 31.08.2020 г.</w:t>
      </w:r>
    </w:p>
    <w:p w:rsidR="009841DE" w:rsidRPr="00B918F2" w:rsidRDefault="009841DE" w:rsidP="00B918F2">
      <w:pPr>
        <w:pStyle w:val="a5"/>
        <w:autoSpaceDE w:val="0"/>
        <w:autoSpaceDN w:val="0"/>
        <w:adjustRightInd w:val="0"/>
        <w:spacing w:after="0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ab/>
      </w:r>
      <w:r w:rsidRPr="00B918F2">
        <w:rPr>
          <w:rFonts w:ascii="Times New Roman" w:hAnsi="Times New Roman" w:cs="Times New Roman"/>
          <w:sz w:val="28"/>
          <w:szCs w:val="28"/>
        </w:rPr>
        <w:tab/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B918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Общие цели курса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Рабочая программа по русскому языку имеет своей </w:t>
      </w:r>
      <w:r w:rsidRPr="00B918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целью </w:t>
      </w:r>
      <w:r w:rsidRPr="00B918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развитие  коммуникативно-речевых навыков и коррекцию недостатков мыслительной деятельности. </w:t>
      </w:r>
      <w:r w:rsidRPr="00B918F2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B918F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Style w:val="s2"/>
          <w:rFonts w:ascii="Times New Roman" w:hAnsi="Times New Roman" w:cs="Times New Roman"/>
          <w:sz w:val="28"/>
          <w:szCs w:val="28"/>
        </w:rPr>
        <w:t>― р</w:t>
      </w:r>
      <w:r w:rsidRPr="00B918F2">
        <w:rPr>
          <w:rFonts w:ascii="Times New Roman" w:hAnsi="Times New Roman" w:cs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Style w:val="s2"/>
          <w:rFonts w:ascii="Times New Roman" w:hAnsi="Times New Roman" w:cs="Times New Roman"/>
          <w:sz w:val="28"/>
          <w:szCs w:val="28"/>
        </w:rPr>
        <w:t>― о</w:t>
      </w:r>
      <w:r w:rsidRPr="00B918F2">
        <w:rPr>
          <w:rFonts w:ascii="Times New Roman" w:hAnsi="Times New Roman" w:cs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Style w:val="s2"/>
          <w:rFonts w:ascii="Times New Roman" w:hAnsi="Times New Roman" w:cs="Times New Roman"/>
          <w:sz w:val="28"/>
          <w:szCs w:val="28"/>
        </w:rPr>
        <w:t>― и</w:t>
      </w:r>
      <w:r w:rsidRPr="00B918F2">
        <w:rPr>
          <w:rFonts w:ascii="Times New Roman" w:hAnsi="Times New Roman" w:cs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Style w:val="s2"/>
          <w:rFonts w:ascii="Times New Roman" w:hAnsi="Times New Roman" w:cs="Times New Roman"/>
          <w:sz w:val="28"/>
          <w:szCs w:val="28"/>
        </w:rPr>
        <w:lastRenderedPageBreak/>
        <w:t>― развитие навыков речевого общения на материале доступных для понимания  текстов;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918F2">
        <w:rPr>
          <w:rStyle w:val="s2"/>
          <w:rFonts w:ascii="Times New Roman" w:hAnsi="Times New Roman" w:cs="Times New Roman"/>
          <w:sz w:val="28"/>
          <w:szCs w:val="28"/>
        </w:rPr>
        <w:t>― развитие положительных качеств и свойств личности.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B918F2">
        <w:rPr>
          <w:b/>
          <w:sz w:val="28"/>
          <w:szCs w:val="28"/>
        </w:rPr>
        <w:t>Планируемые результаты освоения учебного предмета по итогам обучения в 5 классе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jc w:val="both"/>
        <w:rPr>
          <w:b/>
          <w:sz w:val="28"/>
          <w:szCs w:val="28"/>
        </w:rPr>
      </w:pPr>
      <w:r w:rsidRPr="00B918F2">
        <w:rPr>
          <w:sz w:val="28"/>
          <w:szCs w:val="28"/>
        </w:rPr>
        <w:t xml:space="preserve">            </w:t>
      </w:r>
      <w:r w:rsidRPr="00B918F2">
        <w:rPr>
          <w:b/>
          <w:sz w:val="28"/>
          <w:szCs w:val="28"/>
        </w:rPr>
        <w:t>Минимальный уровень: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деление слов на слоги для переноса;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дифференциация и подбор слов, обозначающих предметы, действия, признаки;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выделение из текста предложений на заданную тему;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 w:rsidRPr="00B918F2">
        <w:rPr>
          <w:sz w:val="28"/>
          <w:szCs w:val="28"/>
        </w:rPr>
        <w:t>участие в обсуждении темы текста и выбора заголовка к нему.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деление текста на предложения;</w:t>
      </w:r>
    </w:p>
    <w:p w:rsidR="009841DE" w:rsidRPr="00B918F2" w:rsidRDefault="009841DE" w:rsidP="00B918F2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B918F2">
        <w:rPr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9841DE" w:rsidRPr="00B918F2" w:rsidRDefault="009841DE" w:rsidP="00B918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самостоятельная запись 3-4 предложений из составленного текста после его анализа</w:t>
      </w:r>
    </w:p>
    <w:p w:rsidR="009841DE" w:rsidRPr="00B918F2" w:rsidRDefault="009841DE" w:rsidP="00B918F2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rStyle w:val="s2"/>
          <w:sz w:val="28"/>
          <w:szCs w:val="28"/>
        </w:rPr>
      </w:pPr>
    </w:p>
    <w:p w:rsidR="009841DE" w:rsidRPr="00B918F2" w:rsidRDefault="009841DE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Письмо и развитие речи в спец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иальной школе для детей с интеллектуальными нарушениями</w:t>
      </w: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одним из основных учебных предметов, так как от его усвоения во многом зависит успешность всего 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школьного обучения. Все умения и навыки, получаемые обучающимися </w:t>
      </w: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являются практически значимыми для их социальной адаптации и реабилитации. Письмо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развитие речи в коррекционной </w:t>
      </w: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школе изучается на протяжении всех лет обучения.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При обучении предмета используются следующие принци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пы: принцип коммуникативной</w:t>
      </w: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нного подхода в обучении.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обеспечивает необходимую систематизацию знаний. Программный материал расположен концентрически: 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Формы работы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работы могут состоять из контрольного сп</w:t>
      </w:r>
      <w:r w:rsidR="00B95632"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исывания, контрольного диктанта, контрольного письма по обводке, контрольных вопросов и грамматических заданий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Для реализации основных целей и задач курса применяются разнообразные типы уроков::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Основные: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-урок изучения нового учебного материала;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-урок закрепления и применения знаний;</w:t>
      </w:r>
    </w:p>
    <w:p w:rsidR="000F2414" w:rsidRPr="00D83D0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-урок обобщающего повторения и систематизации знаний;</w:t>
      </w:r>
    </w:p>
    <w:p w:rsidR="00B95632" w:rsidRPr="00D83D02" w:rsidRDefault="000F2414" w:rsidP="00B9563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D02">
        <w:rPr>
          <w:rFonts w:ascii="Times New Roman" w:eastAsia="Calibri" w:hAnsi="Times New Roman" w:cs="Times New Roman"/>
          <w:sz w:val="28"/>
          <w:szCs w:val="28"/>
          <w:lang w:eastAsia="ar-SA"/>
        </w:rPr>
        <w:t>-урок контроля знаний и умений.</w:t>
      </w:r>
    </w:p>
    <w:p w:rsidR="009841DE" w:rsidRPr="00B95632" w:rsidRDefault="00B95632" w:rsidP="00B9563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841DE"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внимание уделяется таким синтаксическим структурам, как предложение и текст, которые обеспечивают реализацию коммуникативной функции речи и возможность развёрнуто выражать мысли,  точнее понимать высказывание других людей. Коммуникативная направленность обучения делает более продуктивным решение коррекционно-развивающих задач.</w:t>
      </w:r>
    </w:p>
    <w:p w:rsidR="009841DE" w:rsidRPr="00B918F2" w:rsidRDefault="009841DE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Работа над усвоением грамматических  категорий и орфографических правил перестаёт быть самоцелью, она осуществляется в процессе формирования собственно речевых умений и навыков. Большое значение приобретает умение применять изученный грамматико-орфографический материал в устной и письменной форме речевой практики.</w:t>
      </w:r>
    </w:p>
    <w:p w:rsidR="009841DE" w:rsidRPr="00B918F2" w:rsidRDefault="009841DE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включает в себя следующие разделы: «Звуки и буквы. Текст», «Слово. Текст», «Предложение. Текст», «Связная письменная речь», «Деловое письмо».</w:t>
      </w:r>
    </w:p>
    <w:p w:rsidR="009841DE" w:rsidRPr="00B918F2" w:rsidRDefault="009841DE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Во всех разделах задания к теме «Текст» выполняются в процессе изучения других грамматических тем.</w:t>
      </w:r>
    </w:p>
    <w:p w:rsidR="009841DE" w:rsidRPr="00B918F2" w:rsidRDefault="009841DE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Специальные уроки делового письма и связной речи с элементами творчества проводятся 1-2 раза в месяц по выбору учителя.</w:t>
      </w:r>
    </w:p>
    <w:p w:rsidR="000F2414" w:rsidRPr="00B918F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Требования к контролю и оценке знаний определены тремя уровнями в зависимости от учебных возможностей школьников:</w:t>
      </w:r>
    </w:p>
    <w:p w:rsidR="000F2414" w:rsidRPr="00B918F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первый уровень (базовый)предполагает реализацию требований к ученику в объёме программного материала;</w:t>
      </w:r>
    </w:p>
    <w:p w:rsidR="000F2414" w:rsidRPr="00B918F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второй уровень 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схем. Опосредованных подсказок).</w:t>
      </w:r>
    </w:p>
    <w:p w:rsidR="000F2414" w:rsidRPr="00B918F2" w:rsidRDefault="000F2414" w:rsidP="00B918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8F2">
        <w:rPr>
          <w:rFonts w:ascii="Times New Roman" w:eastAsia="Calibri" w:hAnsi="Times New Roman" w:cs="Times New Roman"/>
          <w:sz w:val="28"/>
          <w:szCs w:val="28"/>
          <w:lang w:eastAsia="ar-SA"/>
        </w:rPr>
        <w:t>третий уровень  ограничен умением аккуратно и правильно списывать с рукописного и печатного текстов. Он доступен ученикам с более выраженными или осложнёнными интеллектуальными нарушениями.</w:t>
      </w:r>
    </w:p>
    <w:p w:rsidR="009841DE" w:rsidRPr="00B918F2" w:rsidRDefault="009841DE" w:rsidP="00B918F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b/>
          <w:sz w:val="28"/>
          <w:szCs w:val="28"/>
        </w:rPr>
        <w:t xml:space="preserve">                3. Описание места учебного предмета в учебном плане.</w:t>
      </w:r>
    </w:p>
    <w:p w:rsidR="009841DE" w:rsidRPr="00B918F2" w:rsidRDefault="009841DE" w:rsidP="00B918F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D02">
        <w:rPr>
          <w:rFonts w:ascii="Times New Roman" w:hAnsi="Times New Roman" w:cs="Times New Roman"/>
          <w:sz w:val="28"/>
          <w:szCs w:val="28"/>
        </w:rPr>
        <w:t xml:space="preserve">Согласно АООП для детей с умственной отсталостью (нарушением интеллекта), разработанной в соответствии с требованиями ФГОС </w:t>
      </w:r>
      <w:r w:rsidRPr="00B918F2">
        <w:rPr>
          <w:rFonts w:ascii="Times New Roman" w:hAnsi="Times New Roman" w:cs="Times New Roman"/>
          <w:sz w:val="28"/>
          <w:szCs w:val="28"/>
        </w:rPr>
        <w:t xml:space="preserve">(вариант 1) на изучение  русского языка  в 5 классе отводится 136 часов, 4 часа в неделю.    </w:t>
      </w:r>
    </w:p>
    <w:p w:rsidR="009841DE" w:rsidRPr="00B918F2" w:rsidRDefault="00D83D02" w:rsidP="00B918F2">
      <w:pPr>
        <w:pStyle w:val="71"/>
        <w:shd w:val="clear" w:color="auto" w:fill="auto"/>
        <w:spacing w:before="0" w:after="0" w:line="276" w:lineRule="auto"/>
        <w:ind w:firstLine="760"/>
        <w:contextualSpacing/>
        <w:rPr>
          <w:rStyle w:val="22"/>
          <w:color w:val="000000"/>
          <w:u w:val="none"/>
        </w:rPr>
      </w:pPr>
      <w:r>
        <w:rPr>
          <w:rStyle w:val="22"/>
          <w:color w:val="000000"/>
          <w:u w:val="none"/>
        </w:rPr>
        <w:t xml:space="preserve">    </w:t>
      </w:r>
      <w:r w:rsidR="009841DE" w:rsidRPr="00B918F2">
        <w:rPr>
          <w:rStyle w:val="22"/>
          <w:color w:val="000000"/>
          <w:u w:val="none"/>
        </w:rPr>
        <w:t xml:space="preserve">4. Личностные и предметные результаты освоения конкретного </w:t>
      </w:r>
      <w:r w:rsidR="009841DE" w:rsidRPr="00B918F2">
        <w:rPr>
          <w:rStyle w:val="2"/>
          <w:color w:val="000000"/>
        </w:rPr>
        <w:t>у</w:t>
      </w:r>
      <w:r w:rsidR="009841DE" w:rsidRPr="00B918F2">
        <w:rPr>
          <w:rStyle w:val="22"/>
          <w:color w:val="000000"/>
          <w:u w:val="none"/>
        </w:rPr>
        <w:t>чебного предмета, курса.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760"/>
        <w:contextualSpacing/>
        <w:rPr>
          <w:rStyle w:val="22"/>
          <w:color w:val="000000"/>
          <w:u w:val="none"/>
        </w:rPr>
      </w:pP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</w:pPr>
      <w:r w:rsidRPr="00B918F2">
        <w:rPr>
          <w:rFonts w:eastAsia="Calibri"/>
        </w:rPr>
        <w:t>Личностные учебные действия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1.1.осознано выполнять обязанности ученика, члена школьного коллектива, пользоваться соответствующими правами;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1.2.испытывать чувство гордости за свою страну; гордиться школьными успехами и достижениями как собственными, так и своих товарищей;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lastRenderedPageBreak/>
        <w:t>1.3.адекватно эмоционально откликаться на произведения литературы, музыки, живописи и др.;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1.4.  уважительно и бережно относиться к людям труда и результатам их деятельности;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1.5. активно включаться в общеполезную социальную деятельность; осознано относиться к выбору профессии;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Style w:val="9pt0pt"/>
          <w:rFonts w:eastAsia="Calibri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1.6.  бережно относиться к культурно-историческому наследию родного края и страны;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  <w:r w:rsidRPr="00B918F2">
        <w:rPr>
          <w:rStyle w:val="9pt0pt"/>
          <w:rFonts w:eastAsia="Calibri"/>
          <w:b w:val="0"/>
          <w:sz w:val="28"/>
          <w:szCs w:val="28"/>
        </w:rPr>
        <w:t>1.7.  соблюдать правила безопасного и бережного поведения в природе и обществе.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0"/>
          <w:rFonts w:eastAsia="Calibri"/>
          <w:i w:val="0"/>
          <w:sz w:val="28"/>
          <w:szCs w:val="28"/>
        </w:rPr>
      </w:pPr>
      <w:r w:rsidRPr="00B918F2">
        <w:rPr>
          <w:rStyle w:val="9pt0pt0"/>
          <w:rFonts w:eastAsia="Calibri"/>
          <w:sz w:val="28"/>
          <w:szCs w:val="28"/>
        </w:rPr>
        <w:t xml:space="preserve">               </w:t>
      </w:r>
      <w:r w:rsidRPr="00B918F2">
        <w:rPr>
          <w:rStyle w:val="9pt0pt0"/>
          <w:rFonts w:eastAsia="Calibri"/>
          <w:i w:val="0"/>
          <w:sz w:val="28"/>
          <w:szCs w:val="28"/>
        </w:rPr>
        <w:t>Коммуникативные учебные действия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2.1. вступать и поддерживать коммуникацию в разных ситуациях социального взаимодействия (учебных, трудовых, бытовых и др.);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2.2.  слушать собеседника, вступать в диалог и поддерживать его,</w:t>
      </w:r>
      <w:r w:rsidRPr="00B918F2">
        <w:rPr>
          <w:rFonts w:ascii="Times New Roman" w:eastAsia="Calibri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каждого иметь свою точку зрения, аргументировать свою позицию; 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Fonts w:ascii="Times New Roman" w:eastAsia="Calibri" w:hAnsi="Times New Roman" w:cs="Times New Roman"/>
          <w:sz w:val="28"/>
          <w:szCs w:val="28"/>
        </w:rPr>
        <w:t>2.3. дифференцированно использовать разные виды речевых высказываний в коммуникативных ситуациях с учетом специфики участников (возраст, социальный статус, знакомый – незнакомый и т.п.)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2.4. использовать разные виды делового письма для решения жизненно значимых задач;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  <w:u w:val="single"/>
        </w:rPr>
      </w:pPr>
      <w:r w:rsidRPr="00B918F2">
        <w:rPr>
          <w:rStyle w:val="9pt0pt"/>
          <w:rFonts w:eastAsia="Calibri"/>
          <w:b w:val="0"/>
          <w:sz w:val="28"/>
          <w:szCs w:val="28"/>
        </w:rPr>
        <w:t>2.5. использовать доступные источники и средства получения информации для решения коммуникативных и познавательных</w:t>
      </w:r>
      <w:r w:rsidR="00D83D02">
        <w:rPr>
          <w:rStyle w:val="9pt0pt"/>
          <w:rFonts w:eastAsia="Calibri"/>
          <w:b w:val="0"/>
          <w:sz w:val="28"/>
          <w:szCs w:val="28"/>
        </w:rPr>
        <w:t xml:space="preserve"> </w:t>
      </w:r>
      <w:r w:rsidRPr="00B918F2">
        <w:rPr>
          <w:rStyle w:val="9pt0pt"/>
          <w:rFonts w:eastAsia="Calibri"/>
          <w:b w:val="0"/>
          <w:sz w:val="28"/>
          <w:szCs w:val="28"/>
        </w:rPr>
        <w:t>задач</w:t>
      </w:r>
      <w:r w:rsidRPr="00B918F2">
        <w:rPr>
          <w:rStyle w:val="9pt0pt"/>
          <w:rFonts w:eastAsia="Calibri"/>
          <w:b w:val="0"/>
          <w:sz w:val="28"/>
          <w:szCs w:val="28"/>
          <w:u w:val="single"/>
        </w:rPr>
        <w:t>.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</w:pPr>
      <w:r w:rsidRPr="00B918F2">
        <w:rPr>
          <w:rStyle w:val="9pt0pt"/>
          <w:rFonts w:eastAsia="Calibri"/>
          <w:b w:val="0"/>
          <w:sz w:val="28"/>
          <w:szCs w:val="28"/>
        </w:rPr>
        <w:t xml:space="preserve">             </w:t>
      </w:r>
      <w:r w:rsidRPr="00B918F2">
        <w:rPr>
          <w:rFonts w:eastAsia="Calibri"/>
        </w:rPr>
        <w:t>Регулятивные учебные действия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 xml:space="preserve">      3.1. 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Fonts w:ascii="Times New Roman" w:eastAsia="Calibri" w:hAnsi="Times New Roman" w:cs="Times New Roman"/>
          <w:sz w:val="28"/>
          <w:szCs w:val="28"/>
        </w:rPr>
        <w:t xml:space="preserve">      3.2. </w:t>
      </w:r>
      <w:r w:rsidRPr="00B918F2">
        <w:rPr>
          <w:rStyle w:val="9pt0pt"/>
          <w:rFonts w:eastAsia="Calibri"/>
          <w:sz w:val="28"/>
          <w:szCs w:val="28"/>
        </w:rPr>
        <w:t>осознанно действовать на основе разных видов инструкций для решения практических и учебных задач;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Fonts w:ascii="Times New Roman" w:eastAsia="Calibri" w:hAnsi="Times New Roman" w:cs="Times New Roman"/>
          <w:sz w:val="28"/>
          <w:szCs w:val="28"/>
        </w:rPr>
        <w:t xml:space="preserve">      3.3. </w:t>
      </w:r>
      <w:r w:rsidRPr="00B918F2">
        <w:rPr>
          <w:rStyle w:val="9pt0pt"/>
          <w:rFonts w:eastAsia="Calibri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  <w:r w:rsidRPr="00B918F2">
        <w:rPr>
          <w:rStyle w:val="9pt0pt"/>
          <w:rFonts w:eastAsia="Calibri"/>
          <w:b w:val="0"/>
          <w:sz w:val="28"/>
          <w:szCs w:val="28"/>
        </w:rPr>
        <w:t xml:space="preserve">      3.4.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EF1EF0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  <w:r w:rsidRPr="00B918F2">
        <w:rPr>
          <w:rStyle w:val="9pt0pt"/>
          <w:rFonts w:eastAsia="Calibri"/>
          <w:b w:val="0"/>
          <w:sz w:val="28"/>
          <w:szCs w:val="28"/>
        </w:rPr>
        <w:t xml:space="preserve">           </w:t>
      </w:r>
    </w:p>
    <w:p w:rsidR="00EF1EF0" w:rsidRDefault="00EF1EF0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</w:p>
    <w:p w:rsidR="008E284C" w:rsidRDefault="00EF1EF0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  <w:r>
        <w:rPr>
          <w:rStyle w:val="9pt0pt"/>
          <w:rFonts w:eastAsia="Calibri"/>
          <w:b w:val="0"/>
          <w:sz w:val="28"/>
          <w:szCs w:val="28"/>
        </w:rPr>
        <w:t xml:space="preserve">          </w:t>
      </w:r>
    </w:p>
    <w:p w:rsidR="008E284C" w:rsidRDefault="008E284C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</w:pPr>
      <w:bookmarkStart w:id="0" w:name="_GoBack"/>
      <w:bookmarkEnd w:id="0"/>
      <w:r w:rsidRPr="00B918F2">
        <w:rPr>
          <w:rStyle w:val="9pt0pt"/>
          <w:rFonts w:eastAsia="Calibri"/>
          <w:b w:val="0"/>
          <w:sz w:val="28"/>
          <w:szCs w:val="28"/>
        </w:rPr>
        <w:lastRenderedPageBreak/>
        <w:t xml:space="preserve"> </w:t>
      </w:r>
      <w:r w:rsidRPr="00B918F2">
        <w:rPr>
          <w:rFonts w:eastAsia="Calibri"/>
        </w:rPr>
        <w:t>Познавательные  учебные действия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4.1. дифференцированно воспринимать окружающий мир, его временно-пространственную организацию;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4.2.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9841DE" w:rsidRPr="00B918F2" w:rsidRDefault="009841DE" w:rsidP="00B918F2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F2">
        <w:rPr>
          <w:rStyle w:val="9pt0pt"/>
          <w:rFonts w:eastAsia="Calibri"/>
          <w:sz w:val="28"/>
          <w:szCs w:val="28"/>
        </w:rPr>
        <w:t>4.3.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9pt0pt"/>
          <w:rFonts w:eastAsia="Calibri"/>
          <w:b w:val="0"/>
          <w:sz w:val="28"/>
          <w:szCs w:val="28"/>
        </w:rPr>
      </w:pPr>
      <w:r w:rsidRPr="00B918F2">
        <w:rPr>
          <w:rStyle w:val="9pt0pt"/>
          <w:rFonts w:eastAsia="Calibri"/>
          <w:b w:val="0"/>
          <w:sz w:val="28"/>
          <w:szCs w:val="28"/>
        </w:rPr>
        <w:t>4.4.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9841DE" w:rsidRPr="00B918F2" w:rsidRDefault="009841DE" w:rsidP="00B918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В соответствии с требования Стандарта для обучающихся с умственной отсталостью (ин</w:t>
      </w:r>
      <w:r w:rsidRPr="00B918F2">
        <w:rPr>
          <w:rFonts w:ascii="Times New Roman" w:hAnsi="Times New Roman" w:cs="Times New Roman"/>
          <w:sz w:val="28"/>
          <w:szCs w:val="28"/>
        </w:rPr>
        <w:softHyphen/>
        <w:t xml:space="preserve">теллектуальными нарушениями) оценке подлежат </w:t>
      </w:r>
      <w:r w:rsidRPr="00B918F2">
        <w:rPr>
          <w:rFonts w:ascii="Times New Roman" w:hAnsi="Times New Roman" w:cs="Times New Roman"/>
          <w:b/>
          <w:sz w:val="28"/>
          <w:szCs w:val="28"/>
        </w:rPr>
        <w:t>личностные и предметные ре</w:t>
      </w:r>
      <w:r w:rsidRPr="00B918F2">
        <w:rPr>
          <w:rFonts w:ascii="Times New Roman" w:hAnsi="Times New Roman" w:cs="Times New Roman"/>
          <w:b/>
          <w:sz w:val="28"/>
          <w:szCs w:val="28"/>
        </w:rPr>
        <w:softHyphen/>
        <w:t>зуль</w:t>
      </w:r>
      <w:r w:rsidRPr="00B918F2">
        <w:rPr>
          <w:rFonts w:ascii="Times New Roman" w:hAnsi="Times New Roman" w:cs="Times New Roman"/>
          <w:b/>
          <w:sz w:val="28"/>
          <w:szCs w:val="28"/>
        </w:rPr>
        <w:softHyphen/>
        <w:t>та</w:t>
      </w:r>
      <w:r w:rsidRPr="00B918F2">
        <w:rPr>
          <w:rFonts w:ascii="Times New Roman" w:hAnsi="Times New Roman" w:cs="Times New Roman"/>
          <w:b/>
          <w:sz w:val="28"/>
          <w:szCs w:val="28"/>
        </w:rPr>
        <w:softHyphen/>
        <w:t>ты.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918F2">
        <w:rPr>
          <w:rFonts w:ascii="Times New Roman" w:hAnsi="Times New Roman" w:cs="Times New Roman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 xml:space="preserve"> </w:t>
      </w:r>
      <w:r w:rsidRPr="00B918F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918F2"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 xml:space="preserve">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F2">
        <w:rPr>
          <w:rFonts w:ascii="Times New Roman" w:hAnsi="Times New Roman" w:cs="Times New Roman"/>
          <w:sz w:val="28"/>
          <w:szCs w:val="28"/>
        </w:rPr>
        <w:t>Таким образом, ус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во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енные предметные ре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зультаты могут быть оценены с точки зрения до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B918F2">
        <w:rPr>
          <w:rFonts w:ascii="Times New Roman" w:hAnsi="Times New Roman" w:cs="Times New Roman"/>
          <w:sz w:val="28"/>
          <w:szCs w:val="28"/>
        </w:rPr>
        <w:softHyphen/>
        <w:t xml:space="preserve">детельствует о частотности </w:t>
      </w:r>
      <w:r w:rsidRPr="00B918F2">
        <w:rPr>
          <w:rFonts w:ascii="Times New Roman" w:hAnsi="Times New Roman" w:cs="Times New Roman"/>
          <w:sz w:val="28"/>
          <w:szCs w:val="28"/>
        </w:rPr>
        <w:lastRenderedPageBreak/>
        <w:t>допущения тех или иных ошибок, возможных при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чинах их появления, способах их предупреждения или пре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о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до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ле</w:t>
      </w:r>
      <w:r w:rsidRPr="00B918F2">
        <w:rPr>
          <w:rFonts w:ascii="Times New Roman" w:hAnsi="Times New Roman" w:cs="Times New Roman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9841DE" w:rsidRPr="00B918F2" w:rsidRDefault="009841DE" w:rsidP="00B91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DE" w:rsidRPr="00B918F2" w:rsidRDefault="009841DE" w:rsidP="00B918F2">
      <w:pPr>
        <w:pStyle w:val="71"/>
        <w:shd w:val="clear" w:color="auto" w:fill="auto"/>
        <w:spacing w:before="0" w:after="0" w:line="276" w:lineRule="auto"/>
        <w:ind w:firstLine="0"/>
        <w:contextualSpacing/>
        <w:rPr>
          <w:rStyle w:val="22"/>
          <w:color w:val="000000"/>
          <w:u w:val="none"/>
        </w:rPr>
      </w:pPr>
      <w:r w:rsidRPr="00B918F2">
        <w:rPr>
          <w:bCs w:val="0"/>
        </w:rPr>
        <w:t xml:space="preserve">            5</w:t>
      </w:r>
      <w:r w:rsidRPr="00B918F2">
        <w:rPr>
          <w:rStyle w:val="22"/>
          <w:color w:val="000000"/>
          <w:u w:val="none"/>
        </w:rPr>
        <w:t>. Содержание учебного предмета.</w:t>
      </w:r>
    </w:p>
    <w:p w:rsidR="001B79AB" w:rsidRPr="00B918F2" w:rsidRDefault="001B79AB" w:rsidP="00B918F2">
      <w:pPr>
        <w:pStyle w:val="71"/>
        <w:spacing w:after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   </w:t>
      </w:r>
      <w:r w:rsidR="00D83D02">
        <w:rPr>
          <w:rStyle w:val="22"/>
          <w:b w:val="0"/>
          <w:color w:val="000000"/>
          <w:u w:val="none"/>
        </w:rPr>
        <w:t xml:space="preserve">         В результате усвоения </w:t>
      </w:r>
      <w:r w:rsidRPr="00B918F2">
        <w:rPr>
          <w:rStyle w:val="22"/>
          <w:b w:val="0"/>
          <w:color w:val="000000"/>
          <w:u w:val="none"/>
        </w:rPr>
        <w:t>программного материала курса учащиеся получают знания и умения по следующим разделам</w:t>
      </w:r>
      <w:r w:rsidR="00D83D02">
        <w:rPr>
          <w:rStyle w:val="22"/>
          <w:b w:val="0"/>
          <w:color w:val="000000"/>
          <w:u w:val="none"/>
        </w:rPr>
        <w:t>:</w:t>
      </w:r>
    </w:p>
    <w:p w:rsidR="001B79AB" w:rsidRPr="00B918F2" w:rsidRDefault="00D83D02" w:rsidP="00B918F2">
      <w:pPr>
        <w:pStyle w:val="71"/>
        <w:spacing w:after="0"/>
        <w:contextualSpacing/>
        <w:rPr>
          <w:rStyle w:val="22"/>
          <w:b w:val="0"/>
          <w:color w:val="000000"/>
          <w:u w:val="none"/>
        </w:rPr>
      </w:pPr>
      <w:r>
        <w:rPr>
          <w:rStyle w:val="22"/>
          <w:b w:val="0"/>
          <w:color w:val="000000"/>
          <w:u w:val="none"/>
        </w:rPr>
        <w:t xml:space="preserve">           </w:t>
      </w:r>
      <w:r w:rsidR="001B79AB" w:rsidRPr="00B918F2">
        <w:rPr>
          <w:rStyle w:val="22"/>
          <w:b w:val="0"/>
          <w:color w:val="000000"/>
          <w:u w:val="none"/>
        </w:rPr>
        <w:t>Грамматика, правописание и развитие речи</w:t>
      </w:r>
    </w:p>
    <w:p w:rsidR="001B79AB" w:rsidRPr="00B918F2" w:rsidRDefault="001B79AB" w:rsidP="00B918F2">
      <w:pPr>
        <w:pStyle w:val="71"/>
        <w:spacing w:after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           Фонетика.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– мягкости, звонкости – глухости. Разделительный мягкий знак.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Морфология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Правописание проверяемых безударных гласных, звонких и глухих согла¬сных в корне слова. Единообразное написание ударных и безударных гла¬сных, звонких и глухих согласных в корнях слов. Непроверяемые гласные и согласные в корне слов.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Правописание приставок. Единообразное написание ряда приставок. Приставка и предлог. Разделительный ъ.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>Части речи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Имя существительное, глагол, имя прилагательное, предлог. Различение частей речи по вопросам и значению.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Предлог: общее понятие, значение в речи. Раздельное написание предлогов со словами.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</w:t>
      </w:r>
      <w:r w:rsidRPr="00B918F2">
        <w:rPr>
          <w:rStyle w:val="22"/>
          <w:b w:val="0"/>
          <w:color w:val="000000"/>
          <w:u w:val="none"/>
        </w:rPr>
        <w:lastRenderedPageBreak/>
        <w:t xml:space="preserve">существительных единственного и множественного числа. Несклоняемые имена существительные.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>Глагол как часть речи. Изменение глаг</w:t>
      </w:r>
      <w:r w:rsidR="00D83D02">
        <w:rPr>
          <w:rStyle w:val="22"/>
          <w:b w:val="0"/>
          <w:color w:val="000000"/>
          <w:u w:val="none"/>
        </w:rPr>
        <w:t>ола по временам (настоящее, про</w:t>
      </w:r>
      <w:r w:rsidRPr="00B918F2">
        <w:rPr>
          <w:rStyle w:val="22"/>
          <w:b w:val="0"/>
          <w:color w:val="000000"/>
          <w:u w:val="none"/>
        </w:rPr>
        <w:t>шедшее, будущее). Изменение глагола по ли</w:t>
      </w:r>
      <w:r w:rsidR="00D83D02">
        <w:rPr>
          <w:rStyle w:val="22"/>
          <w:b w:val="0"/>
          <w:color w:val="000000"/>
          <w:u w:val="none"/>
        </w:rPr>
        <w:t>цам и числам. Правописание окон</w:t>
      </w:r>
      <w:r w:rsidRPr="00B918F2">
        <w:rPr>
          <w:rStyle w:val="22"/>
          <w:b w:val="0"/>
          <w:color w:val="000000"/>
          <w:u w:val="none"/>
        </w:rPr>
        <w:t>чаний глаголов 2-го лица –шь, -шься. Глаголы на –ся (-сь). И</w:t>
      </w:r>
      <w:r w:rsidR="00D83D02">
        <w:rPr>
          <w:rStyle w:val="22"/>
          <w:b w:val="0"/>
          <w:color w:val="000000"/>
          <w:u w:val="none"/>
        </w:rPr>
        <w:t>зменение гла</w:t>
      </w:r>
      <w:r w:rsidRPr="00B918F2">
        <w:rPr>
          <w:rStyle w:val="22"/>
          <w:b w:val="0"/>
          <w:color w:val="000000"/>
          <w:u w:val="none"/>
        </w:rPr>
        <w:t>голов в прошедшем времени по родам и чи</w:t>
      </w:r>
      <w:r w:rsidR="00D83D02">
        <w:rPr>
          <w:rStyle w:val="22"/>
          <w:b w:val="0"/>
          <w:color w:val="000000"/>
          <w:u w:val="none"/>
        </w:rPr>
        <w:t>слам.  Неопределенная форма гла</w:t>
      </w:r>
      <w:r w:rsidRPr="00B918F2">
        <w:rPr>
          <w:rStyle w:val="22"/>
          <w:b w:val="0"/>
          <w:color w:val="000000"/>
          <w:u w:val="none"/>
        </w:rPr>
        <w:t xml:space="preserve">гола. Спряжение глаголов. Правописание </w:t>
      </w:r>
      <w:r w:rsidR="00D83D02">
        <w:rPr>
          <w:rStyle w:val="22"/>
          <w:b w:val="0"/>
          <w:color w:val="000000"/>
          <w:u w:val="none"/>
        </w:rPr>
        <w:t>безударных личных окончаний гла</w:t>
      </w:r>
      <w:r w:rsidRPr="00B918F2">
        <w:rPr>
          <w:rStyle w:val="22"/>
          <w:b w:val="0"/>
          <w:color w:val="000000"/>
          <w:u w:val="none"/>
        </w:rPr>
        <w:t>голов I и II спряжения. Правописание глаголов с –ться, -тся. Повелительная форма глагола. Правописание г</w:t>
      </w:r>
      <w:r w:rsidR="00D83D02">
        <w:rPr>
          <w:rStyle w:val="22"/>
          <w:b w:val="0"/>
          <w:color w:val="000000"/>
          <w:u w:val="none"/>
        </w:rPr>
        <w:t>лаголов повелительной формы единствен</w:t>
      </w:r>
      <w:r w:rsidRPr="00B918F2">
        <w:rPr>
          <w:rStyle w:val="22"/>
          <w:b w:val="0"/>
          <w:color w:val="000000"/>
          <w:u w:val="none"/>
        </w:rPr>
        <w:t xml:space="preserve">ного и множественного числа. Правописание частицы НЕ с глаголами.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Синтаксис. Словосочетание. Предложение. 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Установление последовательности предложений в тексте. Однородные члены предложения.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Развитие речи, работа с текстом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Текст, признаки текста. Отличие текстов от предложения.  Заголовок текста, подбор заголовков к данному тексту.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Деловое письмо </w:t>
      </w:r>
    </w:p>
    <w:p w:rsidR="001B79AB" w:rsidRPr="00B918F2" w:rsidRDefault="001B79AB" w:rsidP="00D83D02">
      <w:pPr>
        <w:pStyle w:val="71"/>
        <w:spacing w:after="0"/>
        <w:ind w:firstLine="0"/>
        <w:contextualSpacing/>
        <w:rPr>
          <w:rStyle w:val="22"/>
          <w:b w:val="0"/>
          <w:color w:val="000000"/>
          <w:u w:val="none"/>
        </w:rPr>
      </w:pPr>
      <w:r w:rsidRPr="00B918F2">
        <w:rPr>
          <w:rStyle w:val="22"/>
          <w:b w:val="0"/>
          <w:color w:val="000000"/>
          <w:u w:val="none"/>
        </w:rPr>
        <w:t xml:space="preserve">Адрес на открытке и конверте, поздравительная открытка, письмо. Записки: личные и деловые. </w:t>
      </w:r>
    </w:p>
    <w:p w:rsidR="009841DE" w:rsidRPr="00B918F2" w:rsidRDefault="009841DE" w:rsidP="00B918F2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F2">
        <w:rPr>
          <w:rFonts w:ascii="Times New Roman" w:hAnsi="Times New Roman" w:cs="Times New Roman"/>
          <w:b/>
          <w:sz w:val="28"/>
          <w:szCs w:val="28"/>
        </w:rPr>
        <w:t>6. Тематическое планирование с указанием основных видов учебной деятельности.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4672"/>
      </w:tblGrid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  Тема урока.</w:t>
            </w:r>
          </w:p>
        </w:tc>
        <w:tc>
          <w:tcPr>
            <w:tcW w:w="992" w:type="dxa"/>
          </w:tcPr>
          <w:p w:rsidR="009841DE" w:rsidRPr="00B918F2" w:rsidRDefault="00B918F2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Текст.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порядок букв в алфавите, закрепить порядок пользования орфографическим словарём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Несовпадение звука и буквы в слове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Наблюдать за несоответствием звука и буквы в слове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Твёрдые и  мягкие согласные перед     и, е,ё, ю,я.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на слух и чётко произносить твёрдые и мягкие согласные.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Мягкий знак в конце и в середине слова.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Доказывать правильность постановки мягкого знака по образцу рассуждения.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Понаблюдать за написанием разделительного мягкого знака</w:t>
            </w:r>
            <w:r w:rsidRPr="000F2414">
              <w:rPr>
                <w:sz w:val="24"/>
                <w:szCs w:val="24"/>
              </w:rPr>
              <w:t xml:space="preserve">. </w:t>
            </w:r>
            <w:r w:rsidRPr="000F2414">
              <w:rPr>
                <w:b w:val="0"/>
                <w:sz w:val="24"/>
                <w:szCs w:val="24"/>
              </w:rPr>
              <w:t xml:space="preserve">Упражняться в умении слышать и правильно писать слова с разделительным мягким знаком. Вспомнить правила переноса таких слов.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Текст. Различие текста и не текста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различать текст и отдельные предложения. Уметь объяснить эти различия.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глухие, их правописание на конце слова.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Различать на слух звонкие и глухие согласные.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2414">
              <w:rPr>
                <w:color w:val="000000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Использовать способ проверки безударных гласных по образцу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подбирать проверочные слова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Текст. Определение темы текста.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определять и формулировать тему текста. Коллективно подбирать  заголовок к тексту.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 Адрес.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Познакомиться с понятием «адрес». Потренироваться в написании адреса.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контрольная работа №1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Записать текст под диктовку,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составлять рассказ по картинкам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сделанные ошибки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Текст.      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2414">
              <w:rPr>
                <w:b/>
              </w:rPr>
              <w:t>17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Закреплять выделять предложение из текста,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Связывать слова в предложении, изменяя форму слова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главными  членами предложения. Различать подлежащее и сказуемое.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подчёркивать члены предложения.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второстепенными членами предложения. 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выделять предложение.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2414">
              <w:rPr>
                <w:color w:val="000000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определять знак препинания в конце предложения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находить вопросительные, восклицательные слова.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контрольные вопросы и выполнить задания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 Адрес.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Перечислять все адресные данные и уметь располагать их в нужной последовательности.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ставить знаки препинания в конце предложения</w:t>
            </w:r>
          </w:p>
        </w:tc>
      </w:tr>
      <w:tr w:rsidR="009841DE" w:rsidRPr="000F2414" w:rsidTr="00B918F2">
        <w:trPr>
          <w:trHeight w:val="262"/>
        </w:trPr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Познакомиться с однокоренными словами.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значении однокоренных слов.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выделять корень слова.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подборе однокоренных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Включение однокоренных слов в предложение.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 однокоренными словами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окончанием. Тренироваться в нахождении его в слове и в графическом обозначении.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Тренироваться в изменении слов, в составлении словосочетаний и предложений.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приставкой. Тренироваться в нахождении её в слове и в графическом обозначении.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значения слова в зависимости от приставки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2414">
              <w:rPr>
                <w:color w:val="000000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предлогом. Потренироваться в отличии его от приставки.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Суффикс как  часть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суффиксом.. Тренироваться в нахождении его в слове и графическом обозначении.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 однокоренными словами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Овладевать способами проверки безударных гласных.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Тренироваться в проверке безударных гласных.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Единоообразное написание гласных в корне однокоренных слов.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Наблюдать за единоообразным написанием гласных в корне однокоренных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Слово-корень с ударной гласной.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Находить проверочное слово в группе однокоренных.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подборе проверочного слова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 слова.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Использовать способ проверки безударных гласных по образцу</w:t>
            </w: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правильность написания согласных по образцу рассуждения.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корне однокоренных слов.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Наблюдать за единообразным написанием звонких и глухих согласных в корне однокоренных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 слов.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Проверяемые гласные и согласные в корне.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проверки безударных гласных, парных  согласных в корне 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Непроверяемые написания в корне.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Пополнять словарь.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группе однокоренных слов.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Наблюдать за единообразным написанием корня в группе однокоренных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контрольная работа №2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Записать текст под диктовку,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2414">
              <w:rPr>
                <w:color w:val="000000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единообразном написании корня в группе однокоренных слов.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разборе слов по составу.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 Поздравление.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написании поздравления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рассказа по сюжетной картинке и данному плану.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составлять рассказ по плану и картинке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разборе слов по составу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Текст.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2414">
              <w:rPr>
                <w:b/>
              </w:rPr>
              <w:t>8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действий и признаков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Чётко различать названия предметов, действий, признаков.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 Существительное.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Уметь соотнести названия предметов, действий, признаков с частями речи.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ставить вопросы к разным частям речи.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определять  части речи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Различие частей речи по значению и вопросу.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различать части речи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определении частей речи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разных частей речи в предложении и тексте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Употреблять разные части речи в предложении и тексте. Использовать их в диалоге, отвечая на вопрос собеседника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Понимать значение существительных в речи.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существительные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«одушевлённые» и «неодушевлённые» имена существительные.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«собственные» и «нарицательные» имена существительные.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Делать вывод о правилах написания «собственных» имён существительных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выделять в тексте основную мысль.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 множественном числе существительных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Различать единственное и множественное число существительных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Уметь употреблять имена существительные в единственном и множественном числе.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изменять существительные по числам.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Знакомство  с понятием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2414">
              <w:rPr>
                <w:color w:val="000000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рода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отличать существительные мужского рода, подставляя к ним местоимения.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отличать существительные женского рода, подставляя к ним местоимения.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Учиться отличать существительные среднего рода, подставляя к ним местоимения.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различать существительные мужского, среднего и женского рода, подставляя к ним местоимения.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Потренироваться в написании поздравления.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pStyle w:val="c1"/>
              <w:shd w:val="clear" w:color="auto" w:fill="FFFFFF"/>
              <w:spacing w:before="0" w:beforeAutospacing="0" w:after="0" w:afterAutospacing="0"/>
            </w:pPr>
            <w:r w:rsidRPr="000F2414"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определении грамматических признаков существительных.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контрольные вопросы и выполнить задания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изложение текста  по данному началу и опорным словам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выделять в тексте основную мысль, передавать её на письме.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прилагательного в речи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Понимать значение  прилагательных в речи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Различение признаков, обозначенных прилагательным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признаки, обозначенные прилагательным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Зависимость рода прилагательных от рода существительных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Определять зависимость прилагательных от существительных.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Познакомиться с окончаниями прилагательных мужского рода и научиться соотносить их с вопросом.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окончаниями прилагательн</w:t>
            </w: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ых женского</w:t>
            </w: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 рода и научиться соотносить их с вопросом.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окончаниями прилагательн</w:t>
            </w: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ых среднего</w:t>
            </w: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 рода и научиться соотносить их с вопросом.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Научиться соотносить окончания прилагательных мужского, среднего и женского рода с вопросом.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Учиться изменять прилагательные по родам.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Прилагательное. Закрепление знаний.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Обогащать свою речь прилагательными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Упражняться в употреблении прилагательных в устной и письменной речи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 Записка</w:t>
            </w: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запиской и её частями. Потренироваться в записи недостающих частей разных записок.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 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Понимать значение глаголов в речи.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Различие действий, обозначаемых глаголами.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 xml:space="preserve">Различать действия, обозначаемые глаголами и уметь приводить свои примеры действий.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Понаблюдать за глаголами настоящего времени.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Понаблюдать за глаголами прошедшего времени.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Понаблюдать за глаголами будущего времени.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Различать глаголы прошедшего, настоящего и будущего времени.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и правильном написании глаголов.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контрольные вопросы и выполнить задания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Коллективное изложение текста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Уметь выстроить высказывание с целью передачи информации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для подтверждения основной мысли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примеры, подтверждающие основную мысль.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Текст.  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Уметь находить и подчёркивать главные члены предложения.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от главных членов </w:t>
            </w:r>
            <w:r w:rsidRPr="000F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к второстепенным.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Тренироваться в постановке вопросов от главных членов предложения к второстепенным.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Различие распространённых и нераспространённых предложений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Тренироваться в распространении предложений.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71"/>
              <w:shd w:val="clear" w:color="auto" w:fill="auto"/>
              <w:spacing w:before="0" w:after="0"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0F2414">
              <w:rPr>
                <w:b w:val="0"/>
                <w:sz w:val="24"/>
                <w:szCs w:val="24"/>
              </w:rPr>
              <w:t>Тренироваться в чтении однородных членов с интонацией перечисления</w:t>
            </w:r>
            <w:r w:rsidRPr="000F2414">
              <w:rPr>
                <w:sz w:val="24"/>
                <w:szCs w:val="24"/>
              </w:rPr>
              <w:t xml:space="preserve">. </w:t>
            </w:r>
            <w:r w:rsidRPr="000F2414">
              <w:rPr>
                <w:b w:val="0"/>
                <w:sz w:val="24"/>
                <w:szCs w:val="24"/>
              </w:rPr>
              <w:t>Понаблюдать за записью их в предложении.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однородными членами.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с однородными членами. 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 на данную тему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Уметь выстроить высказывание с целью передачи информации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контрольная работа №3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Записать текст под диктовку,</w:t>
            </w:r>
          </w:p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 Записка.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разными по тематике записками. Потренироваться в написании записок.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Потренироваться в разборе слов по составу.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Потренироваться в определении грамматических признаков существительных.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Учиться употреблять в речи прилагательные.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Потренироваться в определении грамматических признаков глаголов.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Тренироваться в составлении предложений.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теме. Тренироваться составлять текст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Потренироваться в написании писем.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 и записать правильный вариант</w:t>
            </w: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E" w:rsidRPr="000F2414" w:rsidTr="00B918F2">
        <w:tc>
          <w:tcPr>
            <w:tcW w:w="846" w:type="dxa"/>
          </w:tcPr>
          <w:p w:rsidR="009841DE" w:rsidRPr="000F2414" w:rsidRDefault="009841DE" w:rsidP="000F2414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DE" w:rsidRPr="000F2414" w:rsidRDefault="009841DE" w:rsidP="000F24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 </w:t>
            </w:r>
          </w:p>
        </w:tc>
        <w:tc>
          <w:tcPr>
            <w:tcW w:w="99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9841DE" w:rsidRPr="000F2414" w:rsidRDefault="009841DE" w:rsidP="000F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1DE" w:rsidRDefault="009841DE" w:rsidP="009841DE">
      <w:pPr>
        <w:pStyle w:val="71"/>
        <w:shd w:val="clear" w:color="auto" w:fill="auto"/>
        <w:spacing w:before="0" w:after="0" w:line="276" w:lineRule="auto"/>
        <w:ind w:left="720" w:firstLine="0"/>
        <w:contextualSpacing/>
        <w:rPr>
          <w:sz w:val="20"/>
          <w:szCs w:val="20"/>
        </w:rPr>
      </w:pPr>
    </w:p>
    <w:p w:rsidR="009841DE" w:rsidRDefault="009841DE" w:rsidP="009841DE">
      <w:pPr>
        <w:pStyle w:val="71"/>
        <w:shd w:val="clear" w:color="auto" w:fill="auto"/>
        <w:spacing w:before="0" w:after="0" w:line="276" w:lineRule="auto"/>
        <w:ind w:left="720" w:firstLine="0"/>
        <w:contextualSpacing/>
        <w:rPr>
          <w:sz w:val="20"/>
          <w:szCs w:val="20"/>
        </w:rPr>
      </w:pPr>
    </w:p>
    <w:p w:rsidR="000F2414" w:rsidRPr="00B918F2" w:rsidRDefault="009841DE" w:rsidP="000F2414">
      <w:pPr>
        <w:pStyle w:val="71"/>
        <w:spacing w:after="0"/>
        <w:ind w:left="502"/>
        <w:contextualSpacing/>
      </w:pPr>
      <w:r w:rsidRPr="00B918F2">
        <w:lastRenderedPageBreak/>
        <w:t xml:space="preserve">    7.</w:t>
      </w:r>
      <w:r w:rsidR="000F2414" w:rsidRPr="00B918F2">
        <w:t xml:space="preserve"> Планируемые результаты освоения учебного предмета по итогам обучения в 5 классе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 xml:space="preserve">            Минимальный уровень: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деление слов на слоги для переноса;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запись под диктовку слов и коротких предложений (2-4 слова) с изученными орфограммами;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дифференциация и подбор слов, обозначающих предметы, действия, признаки;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выделение из текста предложений на заданную тему;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участие в обсуждении темы текста и выбора заголовка к нему.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Достаточный уровень: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списывание рукописного и печатного текста целыми словами с орфографическим проговариванием;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запись под диктовку текста, включающего слова с изученными орфограммами (30-35 слов);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деление текста на предложения;</w:t>
      </w:r>
    </w:p>
    <w:p w:rsidR="000F2414" w:rsidRPr="00B918F2" w:rsidRDefault="000F2414" w:rsidP="000F24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выделение темы текста (о чём идет речь), выбор одного заголовка из нескольких, подходящего по смыслу;</w:t>
      </w:r>
    </w:p>
    <w:p w:rsidR="000F2414" w:rsidRDefault="000F2414" w:rsidP="00D52C14">
      <w:pPr>
        <w:pStyle w:val="71"/>
        <w:spacing w:after="0"/>
        <w:ind w:left="502"/>
        <w:contextualSpacing/>
        <w:rPr>
          <w:b w:val="0"/>
        </w:rPr>
      </w:pPr>
      <w:r w:rsidRPr="00B918F2">
        <w:rPr>
          <w:b w:val="0"/>
        </w:rPr>
        <w:t>самостоятельная запись 3-4 предложений из составл</w:t>
      </w:r>
      <w:r w:rsidR="00D52C14">
        <w:rPr>
          <w:b w:val="0"/>
        </w:rPr>
        <w:t>енного текста после его анализа</w:t>
      </w:r>
    </w:p>
    <w:p w:rsidR="00D52C14" w:rsidRPr="00D52C14" w:rsidRDefault="00D52C14" w:rsidP="00D52C14">
      <w:pPr>
        <w:pStyle w:val="71"/>
        <w:spacing w:after="0"/>
        <w:ind w:left="-284"/>
        <w:contextualSpacing/>
        <w:rPr>
          <w:b w:val="0"/>
        </w:rPr>
      </w:pPr>
    </w:p>
    <w:p w:rsidR="009841DE" w:rsidRPr="00B918F2" w:rsidRDefault="000F2414" w:rsidP="000F2414">
      <w:pPr>
        <w:pStyle w:val="71"/>
        <w:shd w:val="clear" w:color="auto" w:fill="auto"/>
        <w:spacing w:before="0" w:after="0" w:line="276" w:lineRule="auto"/>
        <w:ind w:left="502" w:firstLine="0"/>
        <w:contextualSpacing/>
      </w:pPr>
      <w:r w:rsidRPr="00B918F2">
        <w:t>8.</w:t>
      </w:r>
      <w:r w:rsidR="009841DE" w:rsidRPr="00B918F2">
        <w:t xml:space="preserve"> Описание материально-технического обеспечения образовательной деятельности.</w:t>
      </w:r>
    </w:p>
    <w:p w:rsidR="009841DE" w:rsidRPr="00B918F2" w:rsidRDefault="009841DE" w:rsidP="001B1605">
      <w:pPr>
        <w:shd w:val="clear" w:color="auto" w:fill="FFFFFF"/>
        <w:tabs>
          <w:tab w:val="left" w:pos="173"/>
        </w:tabs>
        <w:ind w:right="2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12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2"/>
      </w:tblGrid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объектов и средств материально-технического обеспечения.</w:t>
            </w: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пособия.</w:t>
            </w: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 и др. Рабочая программа по русскому языку ФГОС образования обучающихся с интеллектуальными нарушениями Вариант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Э.В.Якубовская, Н.Г.Галунчикова. Русский язык.5 класс. Учебник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Э.В.Якубовская и др. Русский язык. Рабочая тетрадь. 5 класс.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И.В.Веркеенко. Упражнения и проверочные задания по  русскому языку: тетрадь для учащихся 5 класса специальных (коррекционных) общеобразовательных школ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Э.В.Якубовская. Русский язык. 5 класс. Методические рекомендации для учителя.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Э.В.Якубовская. Русский язык. Дидактический материал для учащихся 5 класса специальных (коррекционных) образовательных учреждений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Шехирева А.М.Деловое письмо. Тетрадь по письму и развитию речи для учащихся 5-9 классов  специальных (коррекционных) образовательных учреждений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Н.Г.Галунчикова,   Э.В.Якубовская.</w:t>
            </w:r>
            <w:r w:rsidR="00D8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 1. Состав слова. 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Н.Г.Галунчикова,   Э.В.Якубовская.</w:t>
            </w:r>
            <w:r w:rsidR="00D8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 2. Имя существительное. 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Н.Г.Галунчикова,   Э.В.Якубовская.</w:t>
            </w:r>
            <w:r w:rsidR="00D8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 3. Имя прилагательное. 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9841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Н.Г.Галунчикова,   Э.В.Якубовская.</w:t>
            </w:r>
            <w:r w:rsidR="00D8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 4. Глагол.  Учебное пособие для общеобразовательных организаций, реализующих адаптированные основные общеобразовательные программы.</w:t>
            </w:r>
          </w:p>
          <w:p w:rsidR="009841DE" w:rsidRPr="00D52C14" w:rsidRDefault="009841DE" w:rsidP="001B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обучения.</w:t>
            </w: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1. Мультимедийный  комплекс.</w:t>
            </w:r>
          </w:p>
          <w:p w:rsidR="009841DE" w:rsidRPr="00D52C14" w:rsidRDefault="009841DE" w:rsidP="001B79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2. Магнитная доска</w:t>
            </w: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и электронные образовательные ресурсы</w:t>
            </w:r>
          </w:p>
        </w:tc>
      </w:tr>
      <w:tr w:rsidR="009841DE" w:rsidRPr="00D52C14" w:rsidTr="001B79AB">
        <w:trPr>
          <w:trHeight w:val="728"/>
        </w:trPr>
        <w:tc>
          <w:tcPr>
            <w:tcW w:w="10402" w:type="dxa"/>
          </w:tcPr>
          <w:p w:rsidR="009841DE" w:rsidRPr="00D52C14" w:rsidRDefault="009841DE" w:rsidP="001B79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корне слова.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Парные согласные в корне слова.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  <w:p w:rsidR="009841DE" w:rsidRDefault="009841DE" w:rsidP="001B79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Деловое письмо. Записка.</w:t>
            </w:r>
          </w:p>
          <w:p w:rsidR="00D52C14" w:rsidRDefault="00D52C14" w:rsidP="00D52C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14" w:rsidRPr="00D52C14" w:rsidRDefault="00D52C14" w:rsidP="00D52C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DE" w:rsidRPr="00D52C14" w:rsidTr="001B79AB">
        <w:tc>
          <w:tcPr>
            <w:tcW w:w="10402" w:type="dxa"/>
          </w:tcPr>
          <w:p w:rsidR="009841DE" w:rsidRPr="00D52C14" w:rsidRDefault="009841DE" w:rsidP="001B79A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Демонстрационные пособия.</w:t>
            </w:r>
          </w:p>
        </w:tc>
      </w:tr>
      <w:tr w:rsidR="009841DE" w:rsidRPr="00D52C14" w:rsidTr="001B79AB">
        <w:trPr>
          <w:trHeight w:val="813"/>
        </w:trPr>
        <w:tc>
          <w:tcPr>
            <w:tcW w:w="10402" w:type="dxa"/>
          </w:tcPr>
          <w:p w:rsidR="009841DE" w:rsidRPr="00D52C14" w:rsidRDefault="009841DE" w:rsidP="001B79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Односторонние таблицы</w:t>
            </w:r>
          </w:p>
          <w:p w:rsidR="009841DE" w:rsidRPr="00D52C14" w:rsidRDefault="009841DE" w:rsidP="001B79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Плакаты со словарными словами</w:t>
            </w:r>
          </w:p>
        </w:tc>
      </w:tr>
    </w:tbl>
    <w:p w:rsidR="009841DE" w:rsidRDefault="009841DE" w:rsidP="009841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C14" w:rsidRDefault="00D52C14" w:rsidP="009841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C14" w:rsidRPr="00D52C14" w:rsidRDefault="00D52C14" w:rsidP="009841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1275"/>
        <w:gridCol w:w="3936"/>
      </w:tblGrid>
      <w:tr w:rsidR="009841DE" w:rsidRPr="00D52C14" w:rsidTr="001B79AB">
        <w:tc>
          <w:tcPr>
            <w:tcW w:w="3936" w:type="dxa"/>
          </w:tcPr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414" w:rsidRPr="00D52C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.08.2020 года №1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___________ Е.П.Малахова</w:t>
            </w:r>
          </w:p>
        </w:tc>
        <w:tc>
          <w:tcPr>
            <w:tcW w:w="1275" w:type="dxa"/>
          </w:tcPr>
          <w:p w:rsidR="009841DE" w:rsidRPr="00D52C14" w:rsidRDefault="009841DE" w:rsidP="001B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841DE" w:rsidRPr="00D52C14" w:rsidRDefault="009841DE" w:rsidP="001B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___________ Л.В.Ислангулова</w:t>
            </w:r>
          </w:p>
          <w:p w:rsidR="009841DE" w:rsidRPr="00D52C14" w:rsidRDefault="009841DE" w:rsidP="000F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2414" w:rsidRPr="00D52C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52C14">
              <w:rPr>
                <w:rFonts w:ascii="Times New Roman" w:hAnsi="Times New Roman" w:cs="Times New Roman"/>
                <w:sz w:val="28"/>
                <w:szCs w:val="28"/>
              </w:rPr>
              <w:t>.08.2020 года</w:t>
            </w:r>
          </w:p>
        </w:tc>
      </w:tr>
    </w:tbl>
    <w:p w:rsidR="009841DE" w:rsidRPr="009841DE" w:rsidRDefault="009841DE" w:rsidP="009841DE">
      <w:pPr>
        <w:tabs>
          <w:tab w:val="left" w:pos="1080"/>
        </w:tabs>
        <w:rPr>
          <w:lang w:eastAsia="en-US"/>
        </w:rPr>
      </w:pPr>
    </w:p>
    <w:sectPr w:rsidR="009841DE" w:rsidRPr="009841DE" w:rsidSect="00D83D02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B4" w:rsidRDefault="003644B4" w:rsidP="001B1605">
      <w:pPr>
        <w:spacing w:after="0" w:line="240" w:lineRule="auto"/>
      </w:pPr>
      <w:r>
        <w:separator/>
      </w:r>
    </w:p>
  </w:endnote>
  <w:endnote w:type="continuationSeparator" w:id="0">
    <w:p w:rsidR="003644B4" w:rsidRDefault="003644B4" w:rsidP="001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B4" w:rsidRDefault="003644B4" w:rsidP="001B1605">
      <w:pPr>
        <w:spacing w:after="0" w:line="240" w:lineRule="auto"/>
      </w:pPr>
      <w:r>
        <w:separator/>
      </w:r>
    </w:p>
  </w:footnote>
  <w:footnote w:type="continuationSeparator" w:id="0">
    <w:p w:rsidR="003644B4" w:rsidRDefault="003644B4" w:rsidP="001B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E63"/>
    <w:multiLevelType w:val="hybridMultilevel"/>
    <w:tmpl w:val="2DB25A40"/>
    <w:lvl w:ilvl="0" w:tplc="F280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6D78"/>
    <w:multiLevelType w:val="hybridMultilevel"/>
    <w:tmpl w:val="A48E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A84"/>
    <w:multiLevelType w:val="hybridMultilevel"/>
    <w:tmpl w:val="968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D5D"/>
    <w:multiLevelType w:val="hybridMultilevel"/>
    <w:tmpl w:val="15EEC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2F8"/>
    <w:multiLevelType w:val="hybridMultilevel"/>
    <w:tmpl w:val="86D2CD96"/>
    <w:lvl w:ilvl="0" w:tplc="A08C936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2AFC2F94"/>
    <w:multiLevelType w:val="hybridMultilevel"/>
    <w:tmpl w:val="15EEC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27FB"/>
    <w:multiLevelType w:val="hybridMultilevel"/>
    <w:tmpl w:val="508220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22D7"/>
    <w:multiLevelType w:val="hybridMultilevel"/>
    <w:tmpl w:val="8812B7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0A2E"/>
    <w:multiLevelType w:val="hybridMultilevel"/>
    <w:tmpl w:val="FC56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FF"/>
    <w:rsid w:val="0002783C"/>
    <w:rsid w:val="000F2414"/>
    <w:rsid w:val="00111192"/>
    <w:rsid w:val="001706D3"/>
    <w:rsid w:val="001B0634"/>
    <w:rsid w:val="001B1605"/>
    <w:rsid w:val="001B680F"/>
    <w:rsid w:val="001B79AB"/>
    <w:rsid w:val="00253E14"/>
    <w:rsid w:val="002571C4"/>
    <w:rsid w:val="003644B4"/>
    <w:rsid w:val="00470C93"/>
    <w:rsid w:val="005554FF"/>
    <w:rsid w:val="005A57E2"/>
    <w:rsid w:val="00736772"/>
    <w:rsid w:val="008C1DD8"/>
    <w:rsid w:val="008E284C"/>
    <w:rsid w:val="00944604"/>
    <w:rsid w:val="009841DE"/>
    <w:rsid w:val="00B60155"/>
    <w:rsid w:val="00B918F2"/>
    <w:rsid w:val="00B95632"/>
    <w:rsid w:val="00D52C14"/>
    <w:rsid w:val="00D83D02"/>
    <w:rsid w:val="00EF1EF0"/>
    <w:rsid w:val="00FA38D3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C3A8"/>
  <w15:chartTrackingRefBased/>
  <w15:docId w15:val="{74A6FA56-1642-49B9-8D20-5497FA2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41DE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84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41DE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99"/>
    <w:qFormat/>
    <w:rsid w:val="009841DE"/>
    <w:pPr>
      <w:spacing w:after="0" w:line="240" w:lineRule="auto"/>
    </w:pPr>
  </w:style>
  <w:style w:type="character" w:customStyle="1" w:styleId="s2">
    <w:name w:val="s2"/>
    <w:rsid w:val="009841DE"/>
  </w:style>
  <w:style w:type="character" w:customStyle="1" w:styleId="2">
    <w:name w:val="Основной текст (2)_"/>
    <w:basedOn w:val="a0"/>
    <w:link w:val="21"/>
    <w:uiPriority w:val="99"/>
    <w:locked/>
    <w:rsid w:val="009841D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9841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9841DE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41DE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841DE"/>
    <w:pPr>
      <w:widowControl w:val="0"/>
      <w:shd w:val="clear" w:color="auto" w:fill="FFFFFF"/>
      <w:spacing w:before="300" w:after="60" w:line="240" w:lineRule="atLeast"/>
      <w:ind w:hanging="280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9pt0pt">
    <w:name w:val="Основной текст + 9 pt;Интервал 0 pt"/>
    <w:basedOn w:val="a0"/>
    <w:rsid w:val="00984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0"/>
    <w:rsid w:val="009841DE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16">
    <w:name w:val="p16"/>
    <w:basedOn w:val="a"/>
    <w:rsid w:val="009841D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841D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a7">
    <w:name w:val="Без интервала Знак"/>
    <w:link w:val="a6"/>
    <w:uiPriority w:val="99"/>
    <w:locked/>
    <w:rsid w:val="009841DE"/>
  </w:style>
  <w:style w:type="table" w:styleId="a8">
    <w:name w:val="Table Grid"/>
    <w:basedOn w:val="a1"/>
    <w:uiPriority w:val="59"/>
    <w:rsid w:val="00984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98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41DE"/>
  </w:style>
  <w:style w:type="paragraph" w:styleId="a9">
    <w:name w:val="header"/>
    <w:basedOn w:val="a"/>
    <w:link w:val="aa"/>
    <w:uiPriority w:val="99"/>
    <w:unhideWhenUsed/>
    <w:rsid w:val="001B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16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B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160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28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6E5F-28FB-4C02-B69B-7C885E4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2020-09-04T04:06:00Z</cp:lastPrinted>
  <dcterms:created xsi:type="dcterms:W3CDTF">2020-08-27T09:11:00Z</dcterms:created>
  <dcterms:modified xsi:type="dcterms:W3CDTF">2020-09-04T04:26:00Z</dcterms:modified>
</cp:coreProperties>
</file>